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61176D" w:rsidRDefault="0061176D" w:rsidP="0061176D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6230C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rontec </w:t>
      </w:r>
      <w:r w:rsidR="00276172" w:rsidRPr="008F04B5">
        <w:rPr>
          <w:rFonts w:ascii="Arial" w:hAnsi="Arial" w:cs="Arial"/>
          <w:sz w:val="20"/>
          <w:szCs w:val="20"/>
        </w:rPr>
        <w:t xml:space="preserve">foyer Reihengarderobenständer </w:t>
      </w:r>
      <w:r w:rsidR="00BB0473">
        <w:rPr>
          <w:rFonts w:ascii="Arial" w:hAnsi="Arial" w:cs="Arial"/>
          <w:sz w:val="20"/>
          <w:szCs w:val="20"/>
        </w:rPr>
        <w:t xml:space="preserve">aus Aluminium </w:t>
      </w:r>
      <w:r w:rsidR="0046230C" w:rsidRPr="008F04B5">
        <w:rPr>
          <w:rFonts w:ascii="Arial" w:hAnsi="Arial" w:cs="Arial"/>
          <w:sz w:val="20"/>
          <w:szCs w:val="20"/>
        </w:rPr>
        <w:t>mit</w:t>
      </w:r>
      <w:r w:rsidR="00B35EDD" w:rsidRPr="008F04B5">
        <w:rPr>
          <w:rFonts w:ascii="Arial" w:hAnsi="Arial" w:cs="Arial"/>
          <w:sz w:val="20"/>
          <w:szCs w:val="20"/>
        </w:rPr>
        <w:t xml:space="preserve"> Hut- und Doppelmantelhaken</w:t>
      </w:r>
      <w:r w:rsidR="002C44DD" w:rsidRPr="008F04B5">
        <w:rPr>
          <w:rFonts w:ascii="Arial" w:hAnsi="Arial" w:cs="Arial"/>
          <w:sz w:val="20"/>
          <w:szCs w:val="20"/>
        </w:rPr>
        <w:t xml:space="preserve"> im umlaufenden </w:t>
      </w:r>
      <w:r w:rsidR="00BB0473">
        <w:rPr>
          <w:rFonts w:ascii="Arial" w:hAnsi="Arial" w:cs="Arial"/>
          <w:sz w:val="20"/>
          <w:szCs w:val="20"/>
        </w:rPr>
        <w:t xml:space="preserve">runden </w:t>
      </w:r>
      <w:r w:rsidR="002C44DD" w:rsidRPr="008F04B5">
        <w:rPr>
          <w:rFonts w:ascii="Arial" w:hAnsi="Arial" w:cs="Arial"/>
          <w:sz w:val="20"/>
          <w:szCs w:val="20"/>
        </w:rPr>
        <w:t>Hakenträgerprofil</w:t>
      </w:r>
      <w:r w:rsidR="00BB0473">
        <w:rPr>
          <w:rFonts w:ascii="Arial" w:hAnsi="Arial" w:cs="Arial"/>
          <w:sz w:val="20"/>
          <w:szCs w:val="20"/>
        </w:rPr>
        <w:t xml:space="preserve"> (40S)</w:t>
      </w:r>
      <w:r w:rsidR="00B35EDD" w:rsidRPr="008F04B5">
        <w:rPr>
          <w:rFonts w:ascii="Arial" w:hAnsi="Arial" w:cs="Arial"/>
          <w:sz w:val="20"/>
          <w:szCs w:val="20"/>
        </w:rPr>
        <w:t xml:space="preserve">. </w:t>
      </w:r>
      <w:r w:rsidR="00BB0473" w:rsidRPr="00BB0473">
        <w:rPr>
          <w:rFonts w:ascii="Arial" w:hAnsi="Arial" w:cs="Arial"/>
          <w:sz w:val="20"/>
          <w:szCs w:val="20"/>
        </w:rPr>
        <w:t xml:space="preserve">Der stabile und massive Standfuß ist aus Aluminium Vollmaterial gefertigt und mit dem Ständergestell direkt verschraubt. </w:t>
      </w:r>
      <w:r w:rsidR="00B35EDD" w:rsidRPr="008F04B5">
        <w:rPr>
          <w:rFonts w:ascii="Arial" w:hAnsi="Arial" w:cs="Arial"/>
          <w:sz w:val="20"/>
          <w:szCs w:val="20"/>
        </w:rPr>
        <w:t xml:space="preserve">Die Haken </w:t>
      </w:r>
      <w:r w:rsidR="002C44DD" w:rsidRPr="008F04B5">
        <w:rPr>
          <w:rFonts w:ascii="Arial" w:hAnsi="Arial" w:cs="Arial"/>
          <w:sz w:val="20"/>
          <w:szCs w:val="20"/>
        </w:rPr>
        <w:t xml:space="preserve">sind </w:t>
      </w:r>
      <w:r w:rsidR="00B35EDD" w:rsidRPr="008F04B5">
        <w:rPr>
          <w:rFonts w:ascii="Arial" w:hAnsi="Arial" w:cs="Arial"/>
          <w:sz w:val="20"/>
          <w:szCs w:val="20"/>
        </w:rPr>
        <w:t xml:space="preserve">mit Klemmbrücken aus Edelstahl im </w:t>
      </w:r>
      <w:r w:rsidR="00F14470" w:rsidRPr="008F04B5">
        <w:rPr>
          <w:rFonts w:ascii="Arial" w:hAnsi="Arial" w:cs="Arial"/>
          <w:sz w:val="20"/>
          <w:szCs w:val="20"/>
        </w:rPr>
        <w:t>Hakenträgerprofil verschraubt</w:t>
      </w:r>
      <w:r w:rsidR="002C44DD" w:rsidRPr="008F04B5">
        <w:rPr>
          <w:rFonts w:ascii="Arial" w:hAnsi="Arial" w:cs="Arial"/>
          <w:sz w:val="20"/>
          <w:szCs w:val="20"/>
        </w:rPr>
        <w:t xml:space="preserve"> und können unterschiedlich angeordnet werden</w:t>
      </w:r>
      <w:r w:rsidR="00F14470" w:rsidRPr="008F04B5">
        <w:rPr>
          <w:rFonts w:ascii="Arial" w:hAnsi="Arial" w:cs="Arial"/>
          <w:sz w:val="20"/>
          <w:szCs w:val="20"/>
        </w:rPr>
        <w:t>.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Alle Verbindungsteile sind durch Schrauben sicher miteinander verbunden und sorgen für maximalen Halt und lange Lebensdauer.</w:t>
      </w:r>
    </w:p>
    <w:p w:rsidR="00BB0473" w:rsidRDefault="00BB0473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Gesamthöhe: 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Verstellgleitern: 1.790 mm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Rollen: 1.820 mm</w:t>
      </w:r>
    </w:p>
    <w:p w:rsidR="001022C1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mit Bodenplatte: 1.795</w:t>
      </w:r>
      <w:r w:rsidR="001022C1" w:rsidRPr="008F04B5">
        <w:rPr>
          <w:rFonts w:ascii="Arial" w:hAnsi="Arial" w:cs="Arial"/>
          <w:sz w:val="20"/>
          <w:szCs w:val="20"/>
        </w:rPr>
        <w:t xml:space="preserve"> mm</w:t>
      </w:r>
    </w:p>
    <w:p w:rsidR="001022C1" w:rsidRPr="008F04B5" w:rsidRDefault="001022C1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C5718D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RAL-pulverbeschichtet</w:t>
      </w:r>
      <w:r w:rsidR="00E679DA" w:rsidRPr="008F04B5">
        <w:rPr>
          <w:rFonts w:ascii="Arial" w:hAnsi="Arial" w:cs="Arial"/>
          <w:sz w:val="20"/>
          <w:szCs w:val="20"/>
        </w:rPr>
        <w:t xml:space="preserve"> (komplett inkl. Haken)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1022C1" w:rsidRPr="008F04B5" w:rsidRDefault="001022C1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>Ständergestell:</w:t>
      </w:r>
    </w:p>
    <w:p w:rsidR="001022C1" w:rsidRPr="008F04B5" w:rsidRDefault="00D0011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oval 68</w:t>
      </w:r>
      <w:r w:rsidR="001022C1" w:rsidRPr="008F04B5">
        <w:rPr>
          <w:rFonts w:ascii="Arial" w:hAnsi="Arial" w:cs="Arial"/>
          <w:sz w:val="20"/>
          <w:szCs w:val="20"/>
        </w:rPr>
        <w:t xml:space="preserve"> x 28 mm</w:t>
      </w:r>
      <w:r w:rsidR="00DE2D7A" w:rsidRPr="008F04B5">
        <w:rPr>
          <w:rFonts w:ascii="Arial" w:hAnsi="Arial" w:cs="Arial"/>
          <w:sz w:val="20"/>
          <w:szCs w:val="20"/>
        </w:rPr>
        <w:t xml:space="preserve"> aus Aluminium</w:t>
      </w:r>
    </w:p>
    <w:p w:rsidR="001022C1" w:rsidRPr="008F04B5" w:rsidRDefault="001022C1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rechteckig 68 x 25 mm</w:t>
      </w:r>
      <w:r w:rsidR="00DE2D7A" w:rsidRPr="008F04B5">
        <w:rPr>
          <w:rFonts w:ascii="Arial" w:hAnsi="Arial" w:cs="Arial"/>
          <w:sz w:val="20"/>
          <w:szCs w:val="20"/>
        </w:rPr>
        <w:t xml:space="preserve"> aus Aluminium</w:t>
      </w: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8F04B5" w:rsidRDefault="00891377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Verstellgleitern aus Kunststoff ohne Bodenbefestigung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4 Kunststoff Rollen, davon 2 feststellbar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 xml:space="preserve">- mit 4 Doppel-Lenkrollen aus Gummi und Kugellager, davon 2 feststellbar </w:t>
      </w:r>
    </w:p>
    <w:p w:rsidR="00BB0473" w:rsidRPr="00BB0473" w:rsidRDefault="00BB0473" w:rsidP="00BB0473">
      <w:pPr>
        <w:pStyle w:val="KeinLeerraum"/>
        <w:rPr>
          <w:rFonts w:ascii="Arial" w:hAnsi="Arial" w:cs="Arial"/>
          <w:sz w:val="20"/>
          <w:szCs w:val="20"/>
        </w:rPr>
      </w:pPr>
      <w:r w:rsidRPr="00BB0473">
        <w:rPr>
          <w:rFonts w:ascii="Arial" w:hAnsi="Arial" w:cs="Arial"/>
          <w:sz w:val="20"/>
          <w:szCs w:val="20"/>
        </w:rPr>
        <w:t>- mit Montageplatte 50 x 20 x 180 mm zur Boden- oder Deckenbefestigung aus Vollaluminium</w:t>
      </w:r>
    </w:p>
    <w:p w:rsidR="00BB0473" w:rsidRDefault="00BB0473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Haken: </w:t>
      </w:r>
    </w:p>
    <w:p w:rsidR="00DE2D7A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Zwei- und Dreifachhaken</w:t>
      </w:r>
    </w:p>
    <w:p w:rsidR="00F14470" w:rsidRPr="008F04B5" w:rsidRDefault="00B35EDD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- 10 mm Ø</w:t>
      </w:r>
      <w:r w:rsidR="00F14470" w:rsidRPr="008F04B5">
        <w:rPr>
          <w:rFonts w:ascii="Arial" w:hAnsi="Arial" w:cs="Arial"/>
          <w:sz w:val="20"/>
          <w:szCs w:val="20"/>
        </w:rPr>
        <w:t>, Aluminium natur eloxiert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- 10 mm Ø, Stahl RAL- pulverbeschichtet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- 10 mm Ø, Edelstahl</w:t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</w:r>
      <w:r w:rsidR="00F14470" w:rsidRPr="008F04B5">
        <w:rPr>
          <w:rFonts w:ascii="Arial" w:hAnsi="Arial" w:cs="Arial"/>
          <w:sz w:val="20"/>
          <w:szCs w:val="20"/>
        </w:rPr>
        <w:tab/>
        <w:t xml:space="preserve">                    -   8 mm Ø, Stahl RAL- pulverbeschichtet </w:t>
      </w:r>
    </w:p>
    <w:p w:rsidR="00F14470" w:rsidRPr="008F04B5" w:rsidRDefault="00F14470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Schirmablage: </w:t>
      </w:r>
    </w:p>
    <w:p w:rsidR="00230161" w:rsidRPr="00D2610C" w:rsidRDefault="00230161" w:rsidP="00230161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ohne</w:t>
      </w:r>
    </w:p>
    <w:p w:rsidR="00230161" w:rsidRPr="00FE1267" w:rsidRDefault="00230161" w:rsidP="00230161">
      <w:pPr>
        <w:pStyle w:val="KeinLeerraum"/>
        <w:rPr>
          <w:rFonts w:ascii="Arial" w:hAnsi="Arial" w:cs="Arial"/>
          <w:sz w:val="20"/>
          <w:szCs w:val="20"/>
        </w:rPr>
      </w:pPr>
      <w:r w:rsidRPr="00D2610C">
        <w:rPr>
          <w:rFonts w:ascii="Arial" w:hAnsi="Arial" w:cs="Arial"/>
          <w:sz w:val="20"/>
          <w:szCs w:val="20"/>
        </w:rPr>
        <w:t>- Reihenschirmablage</w:t>
      </w:r>
      <w:r>
        <w:rPr>
          <w:rFonts w:ascii="Arial" w:hAnsi="Arial" w:cs="Arial"/>
          <w:sz w:val="20"/>
          <w:szCs w:val="20"/>
        </w:rPr>
        <w:t xml:space="preserve"> oval</w:t>
      </w:r>
      <w:r w:rsidRPr="00D2610C">
        <w:rPr>
          <w:rFonts w:ascii="Arial" w:hAnsi="Arial" w:cs="Arial"/>
          <w:sz w:val="20"/>
          <w:szCs w:val="20"/>
        </w:rPr>
        <w:t xml:space="preserve"> </w:t>
      </w:r>
      <w:r w:rsidR="00421AE9">
        <w:rPr>
          <w:rFonts w:ascii="Arial" w:hAnsi="Arial" w:cs="Arial"/>
          <w:sz w:val="20"/>
          <w:szCs w:val="20"/>
        </w:rPr>
        <w:t xml:space="preserve">125x32 mm  </w:t>
      </w:r>
      <w:r w:rsidRPr="00D2610C">
        <w:rPr>
          <w:rFonts w:ascii="Arial" w:hAnsi="Arial" w:cs="Arial"/>
          <w:sz w:val="20"/>
          <w:szCs w:val="20"/>
        </w:rPr>
        <w:t>aus Aluminium</w:t>
      </w:r>
      <w:r>
        <w:rPr>
          <w:rFonts w:ascii="Arial" w:hAnsi="Arial" w:cs="Arial"/>
          <w:sz w:val="20"/>
          <w:szCs w:val="20"/>
        </w:rPr>
        <w:t xml:space="preserve"> </w:t>
      </w:r>
      <w:r w:rsidRPr="00D2610C">
        <w:rPr>
          <w:rFonts w:ascii="Arial" w:hAnsi="Arial" w:cs="Arial"/>
          <w:sz w:val="20"/>
          <w:szCs w:val="20"/>
        </w:rPr>
        <w:t xml:space="preserve">mit </w:t>
      </w:r>
      <w:r>
        <w:rPr>
          <w:rFonts w:ascii="Arial" w:hAnsi="Arial" w:cs="Arial"/>
          <w:sz w:val="20"/>
          <w:szCs w:val="20"/>
        </w:rPr>
        <w:t xml:space="preserve">schwarzen Endkappen und schwarzer </w:t>
      </w:r>
      <w:r w:rsidRPr="00D2610C">
        <w:rPr>
          <w:rFonts w:ascii="Arial" w:hAnsi="Arial" w:cs="Arial"/>
          <w:sz w:val="20"/>
          <w:szCs w:val="20"/>
        </w:rPr>
        <w:t>Rillengummieinlage</w:t>
      </w:r>
      <w:r>
        <w:rPr>
          <w:rFonts w:ascii="Arial" w:hAnsi="Arial" w:cs="Arial"/>
          <w:sz w:val="20"/>
          <w:szCs w:val="20"/>
        </w:rPr>
        <w:t>, Schirmlöcher 8</w:t>
      </w:r>
      <w:r w:rsidRPr="00D2610C">
        <w:rPr>
          <w:rFonts w:ascii="Arial" w:hAnsi="Arial" w:cs="Arial"/>
          <w:sz w:val="20"/>
          <w:szCs w:val="20"/>
        </w:rPr>
        <w:t>0 mm Ø</w:t>
      </w:r>
    </w:p>
    <w:p w:rsidR="00230161" w:rsidRDefault="00230161" w:rsidP="00230161">
      <w:pPr>
        <w:pStyle w:val="KeinLeerraum"/>
        <w:rPr>
          <w:rFonts w:ascii="Arial" w:hAnsi="Arial" w:cs="Arial"/>
          <w:b/>
          <w:sz w:val="20"/>
          <w:szCs w:val="20"/>
        </w:rPr>
      </w:pPr>
      <w:r w:rsidRPr="0067498F">
        <w:rPr>
          <w:rFonts w:ascii="Arial" w:hAnsi="Arial" w:cs="Arial"/>
          <w:sz w:val="20"/>
          <w:szCs w:val="20"/>
        </w:rPr>
        <w:t>- s</w:t>
      </w:r>
      <w:r w:rsidRPr="00D2610C">
        <w:rPr>
          <w:rFonts w:ascii="Arial" w:hAnsi="Arial" w:cs="Arial"/>
          <w:sz w:val="20"/>
          <w:szCs w:val="20"/>
        </w:rPr>
        <w:t>eitlicher Schirmbehälter 160 mm Ø / 450 mm hoch, Aluminium natur eloxiert E6/EV1</w:t>
      </w: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Gravur: </w:t>
      </w:r>
    </w:p>
    <w:p w:rsidR="006864DB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Zahlen graviert (9mm hoch) und schwarz ausgelegt </w:t>
      </w:r>
    </w:p>
    <w:p w:rsidR="006864DB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Zahlen graviert (9mm hoch) und Aluminium natur (bei RAL-pulverbeschichtung)</w:t>
      </w:r>
      <w:r w:rsidR="00BB0473">
        <w:rPr>
          <w:rFonts w:ascii="Arial" w:hAnsi="Arial" w:cs="Arial"/>
          <w:sz w:val="20"/>
          <w:szCs w:val="20"/>
        </w:rPr>
        <w:t xml:space="preserve"> </w:t>
      </w:r>
    </w:p>
    <w:p w:rsidR="006864DB" w:rsidRDefault="006864DB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8F04B5" w:rsidRDefault="00371092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8F04B5" w:rsidRDefault="00371092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8F04B5" w:rsidRDefault="00371092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Nummernschild selbstklebend (ohne sichtbare Verschraubung), 42x65x1mm, Aluminium schwarz eloxiert E6, Zahlen Aluminium natur. </w:t>
      </w:r>
    </w:p>
    <w:p w:rsidR="00371092" w:rsidRPr="008F04B5" w:rsidRDefault="00371092" w:rsidP="008F04B5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F04B5" w:rsidRDefault="00CE7E4B" w:rsidP="008F04B5">
      <w:pPr>
        <w:pStyle w:val="KeinLeerraum"/>
        <w:rPr>
          <w:rFonts w:ascii="Arial" w:hAnsi="Arial" w:cs="Arial"/>
          <w:b/>
          <w:sz w:val="20"/>
          <w:szCs w:val="20"/>
        </w:rPr>
      </w:pPr>
      <w:r w:rsidRPr="008F04B5">
        <w:rPr>
          <w:rFonts w:ascii="Arial" w:hAnsi="Arial" w:cs="Arial"/>
          <w:b/>
          <w:sz w:val="20"/>
          <w:szCs w:val="20"/>
        </w:rPr>
        <w:t>L</w:t>
      </w:r>
      <w:r w:rsidR="00DE2D7A" w:rsidRPr="008F04B5">
        <w:rPr>
          <w:rFonts w:ascii="Arial" w:hAnsi="Arial" w:cs="Arial"/>
          <w:b/>
          <w:sz w:val="20"/>
          <w:szCs w:val="20"/>
        </w:rPr>
        <w:t>änge:</w:t>
      </w:r>
    </w:p>
    <w:p w:rsidR="00DE2D7A" w:rsidRPr="008F04B5" w:rsidRDefault="00F14470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lastRenderedPageBreak/>
        <w:t xml:space="preserve">- </w:t>
      </w:r>
      <w:r w:rsidR="00D44D29" w:rsidRPr="008F04B5">
        <w:rPr>
          <w:rFonts w:ascii="Arial" w:hAnsi="Arial" w:cs="Arial"/>
          <w:sz w:val="20"/>
          <w:szCs w:val="20"/>
        </w:rPr>
        <w:t xml:space="preserve">   </w:t>
      </w:r>
      <w:r w:rsidR="00DD5C29" w:rsidRPr="008F04B5">
        <w:rPr>
          <w:rFonts w:ascii="Arial" w:hAnsi="Arial" w:cs="Arial"/>
          <w:sz w:val="20"/>
          <w:szCs w:val="20"/>
        </w:rPr>
        <w:t>860mm (8 Hutablagen | 28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="007D2814" w:rsidRPr="008F04B5">
        <w:rPr>
          <w:rFonts w:ascii="Arial" w:hAnsi="Arial" w:cs="Arial"/>
          <w:sz w:val="20"/>
          <w:szCs w:val="20"/>
        </w:rPr>
        <w:t xml:space="preserve"> | </w:t>
      </w:r>
      <w:r w:rsidR="00DD5C29" w:rsidRPr="008F04B5">
        <w:rPr>
          <w:rFonts w:ascii="Arial" w:hAnsi="Arial" w:cs="Arial"/>
          <w:sz w:val="20"/>
          <w:szCs w:val="20"/>
        </w:rPr>
        <w:t>5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- </w:t>
      </w:r>
      <w:r w:rsidR="00D44D29" w:rsidRPr="008F04B5">
        <w:rPr>
          <w:rFonts w:ascii="Arial" w:hAnsi="Arial" w:cs="Arial"/>
          <w:sz w:val="20"/>
          <w:szCs w:val="20"/>
        </w:rPr>
        <w:t xml:space="preserve">   </w:t>
      </w:r>
      <w:r w:rsidRPr="008F04B5">
        <w:rPr>
          <w:rFonts w:ascii="Arial" w:hAnsi="Arial" w:cs="Arial"/>
          <w:sz w:val="20"/>
          <w:szCs w:val="20"/>
        </w:rPr>
        <w:t>960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Pr="008F04B5">
        <w:rPr>
          <w:rFonts w:ascii="Arial" w:hAnsi="Arial" w:cs="Arial"/>
          <w:sz w:val="20"/>
          <w:szCs w:val="20"/>
        </w:rPr>
        <w:t>(8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32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6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- 1.060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Pr="008F04B5">
        <w:rPr>
          <w:rFonts w:ascii="Arial" w:hAnsi="Arial" w:cs="Arial"/>
          <w:sz w:val="20"/>
          <w:szCs w:val="20"/>
        </w:rPr>
        <w:t>(10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36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7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- 1.160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(10 Hutablagen | </w:t>
      </w:r>
      <w:r w:rsidRPr="008F04B5">
        <w:rPr>
          <w:rFonts w:ascii="Arial" w:hAnsi="Arial" w:cs="Arial"/>
          <w:sz w:val="20"/>
          <w:szCs w:val="20"/>
        </w:rPr>
        <w:t xml:space="preserve">40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 xml:space="preserve">8 </w:t>
      </w:r>
      <w:r w:rsidR="007D2814" w:rsidRPr="008F04B5">
        <w:rPr>
          <w:rFonts w:ascii="Arial" w:hAnsi="Arial" w:cs="Arial"/>
          <w:sz w:val="20"/>
          <w:szCs w:val="20"/>
        </w:rPr>
        <w:t>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- 1.260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Pr="008F04B5">
        <w:rPr>
          <w:rFonts w:ascii="Arial" w:hAnsi="Arial" w:cs="Arial"/>
          <w:sz w:val="20"/>
          <w:szCs w:val="20"/>
        </w:rPr>
        <w:t>12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44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9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- 1.3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(12 Hutablagen | </w:t>
      </w:r>
      <w:r w:rsidRPr="008F04B5">
        <w:rPr>
          <w:rFonts w:ascii="Arial" w:hAnsi="Arial" w:cs="Arial"/>
          <w:sz w:val="20"/>
          <w:szCs w:val="20"/>
        </w:rPr>
        <w:t xml:space="preserve">48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10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- 1.4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Pr="008F04B5">
        <w:rPr>
          <w:rFonts w:ascii="Arial" w:hAnsi="Arial" w:cs="Arial"/>
          <w:sz w:val="20"/>
          <w:szCs w:val="20"/>
        </w:rPr>
        <w:t xml:space="preserve">14 </w:t>
      </w:r>
      <w:r w:rsidR="00A96BC5" w:rsidRPr="008F04B5">
        <w:rPr>
          <w:rFonts w:ascii="Arial" w:hAnsi="Arial" w:cs="Arial"/>
          <w:sz w:val="20"/>
          <w:szCs w:val="20"/>
        </w:rPr>
        <w:t xml:space="preserve">Hutablagen | </w:t>
      </w:r>
      <w:r w:rsidRPr="008F04B5">
        <w:rPr>
          <w:rFonts w:ascii="Arial" w:hAnsi="Arial" w:cs="Arial"/>
          <w:sz w:val="20"/>
          <w:szCs w:val="20"/>
        </w:rPr>
        <w:t xml:space="preserve">52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11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- 1.5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(14 Hutablagen | </w:t>
      </w:r>
      <w:r w:rsidRPr="008F04B5">
        <w:rPr>
          <w:rFonts w:ascii="Arial" w:hAnsi="Arial" w:cs="Arial"/>
          <w:sz w:val="20"/>
          <w:szCs w:val="20"/>
        </w:rPr>
        <w:t xml:space="preserve">56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12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- 1.6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Pr="008F04B5">
        <w:rPr>
          <w:rFonts w:ascii="Arial" w:hAnsi="Arial" w:cs="Arial"/>
          <w:sz w:val="20"/>
          <w:szCs w:val="20"/>
        </w:rPr>
        <w:t xml:space="preserve">16 </w:t>
      </w:r>
      <w:r w:rsidR="00A96BC5" w:rsidRPr="008F04B5">
        <w:rPr>
          <w:rFonts w:ascii="Arial" w:hAnsi="Arial" w:cs="Arial"/>
          <w:sz w:val="20"/>
          <w:szCs w:val="20"/>
        </w:rPr>
        <w:t xml:space="preserve">Hutablagen | </w:t>
      </w:r>
      <w:r w:rsidRPr="008F04B5">
        <w:rPr>
          <w:rFonts w:ascii="Arial" w:hAnsi="Arial" w:cs="Arial"/>
          <w:sz w:val="20"/>
          <w:szCs w:val="20"/>
        </w:rPr>
        <w:t xml:space="preserve">60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13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- 1.7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(16 Hutablagen | </w:t>
      </w:r>
      <w:r w:rsidRPr="008F04B5">
        <w:rPr>
          <w:rFonts w:ascii="Arial" w:hAnsi="Arial" w:cs="Arial"/>
          <w:sz w:val="20"/>
          <w:szCs w:val="20"/>
        </w:rPr>
        <w:t xml:space="preserve">64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14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- 1.8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>(</w:t>
      </w:r>
      <w:r w:rsidRPr="008F04B5">
        <w:rPr>
          <w:rFonts w:ascii="Arial" w:hAnsi="Arial" w:cs="Arial"/>
          <w:sz w:val="20"/>
          <w:szCs w:val="20"/>
        </w:rPr>
        <w:t>18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Pr="008F04B5">
        <w:rPr>
          <w:rFonts w:ascii="Arial" w:hAnsi="Arial" w:cs="Arial"/>
          <w:sz w:val="20"/>
          <w:szCs w:val="20"/>
        </w:rPr>
        <w:t xml:space="preserve">68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15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- 1.9</w:t>
      </w:r>
      <w:r w:rsidR="00DE2D7A" w:rsidRPr="008F04B5">
        <w:rPr>
          <w:rFonts w:ascii="Arial" w:hAnsi="Arial" w:cs="Arial"/>
          <w:sz w:val="20"/>
          <w:szCs w:val="20"/>
        </w:rPr>
        <w:t>60mm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  <w:r w:rsidR="00A96BC5" w:rsidRPr="008F04B5">
        <w:rPr>
          <w:rFonts w:ascii="Arial" w:hAnsi="Arial" w:cs="Arial"/>
          <w:sz w:val="20"/>
          <w:szCs w:val="20"/>
        </w:rPr>
        <w:t xml:space="preserve">(18 Hutablagen | </w:t>
      </w:r>
      <w:r w:rsidRPr="008F04B5">
        <w:rPr>
          <w:rFonts w:ascii="Arial" w:hAnsi="Arial" w:cs="Arial"/>
          <w:sz w:val="20"/>
          <w:szCs w:val="20"/>
        </w:rPr>
        <w:t xml:space="preserve">72 </w:t>
      </w:r>
      <w:r w:rsidR="009B36D3" w:rsidRPr="008F04B5">
        <w:rPr>
          <w:rFonts w:ascii="Arial" w:hAnsi="Arial" w:cs="Arial"/>
          <w:sz w:val="20"/>
          <w:szCs w:val="20"/>
        </w:rPr>
        <w:t>Mantelablagen</w:t>
      </w:r>
      <w:r w:rsidRPr="008F04B5">
        <w:rPr>
          <w:rFonts w:ascii="Arial" w:hAnsi="Arial" w:cs="Arial"/>
          <w:sz w:val="20"/>
          <w:szCs w:val="20"/>
        </w:rPr>
        <w:t xml:space="preserve">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16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D5C29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>- 2.000</w:t>
      </w:r>
      <w:r w:rsidR="00DE2D7A" w:rsidRPr="008F04B5">
        <w:rPr>
          <w:rFonts w:ascii="Arial" w:hAnsi="Arial" w:cs="Arial"/>
          <w:sz w:val="20"/>
          <w:szCs w:val="20"/>
        </w:rPr>
        <w:t>mm</w:t>
      </w:r>
      <w:r w:rsidRPr="008F04B5">
        <w:rPr>
          <w:rFonts w:ascii="Arial" w:hAnsi="Arial" w:cs="Arial"/>
          <w:sz w:val="20"/>
          <w:szCs w:val="20"/>
        </w:rPr>
        <w:t xml:space="preserve"> (20</w:t>
      </w:r>
      <w:r w:rsidR="00A96BC5" w:rsidRPr="008F04B5">
        <w:rPr>
          <w:rFonts w:ascii="Arial" w:hAnsi="Arial" w:cs="Arial"/>
          <w:sz w:val="20"/>
          <w:szCs w:val="20"/>
        </w:rPr>
        <w:t xml:space="preserve"> Hutablagen | </w:t>
      </w:r>
      <w:r w:rsidR="005D30B1" w:rsidRPr="008F04B5">
        <w:rPr>
          <w:rFonts w:ascii="Arial" w:hAnsi="Arial" w:cs="Arial"/>
          <w:sz w:val="20"/>
          <w:szCs w:val="20"/>
        </w:rPr>
        <w:t xml:space="preserve">76 </w:t>
      </w:r>
      <w:r w:rsidR="009B36D3" w:rsidRPr="008F04B5">
        <w:rPr>
          <w:rFonts w:ascii="Arial" w:hAnsi="Arial" w:cs="Arial"/>
          <w:sz w:val="20"/>
          <w:szCs w:val="20"/>
        </w:rPr>
        <w:t xml:space="preserve">Mantelablagen </w:t>
      </w:r>
      <w:r w:rsidR="007D2814" w:rsidRPr="008F04B5">
        <w:rPr>
          <w:rFonts w:ascii="Arial" w:hAnsi="Arial" w:cs="Arial"/>
          <w:sz w:val="20"/>
          <w:szCs w:val="20"/>
        </w:rPr>
        <w:t xml:space="preserve">| </w:t>
      </w:r>
      <w:r w:rsidRPr="008F04B5">
        <w:rPr>
          <w:rFonts w:ascii="Arial" w:hAnsi="Arial" w:cs="Arial"/>
          <w:sz w:val="20"/>
          <w:szCs w:val="20"/>
        </w:rPr>
        <w:t>17</w:t>
      </w:r>
      <w:r w:rsidR="007D2814" w:rsidRPr="008F04B5">
        <w:rPr>
          <w:rFonts w:ascii="Arial" w:hAnsi="Arial" w:cs="Arial"/>
          <w:sz w:val="20"/>
          <w:szCs w:val="20"/>
        </w:rPr>
        <w:t xml:space="preserve"> Schirmablagen)</w:t>
      </w: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F04B5" w:rsidRDefault="00DE2D7A" w:rsidP="008F04B5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8F04B5" w:rsidRDefault="00891377" w:rsidP="008F04B5">
      <w:pPr>
        <w:pStyle w:val="KeinLeerraum"/>
        <w:rPr>
          <w:rFonts w:ascii="Arial" w:hAnsi="Arial" w:cs="Arial"/>
          <w:sz w:val="20"/>
          <w:szCs w:val="20"/>
        </w:rPr>
      </w:pPr>
      <w:r w:rsidRPr="008F04B5">
        <w:rPr>
          <w:rFonts w:ascii="Arial" w:hAnsi="Arial" w:cs="Arial"/>
          <w:sz w:val="20"/>
          <w:szCs w:val="20"/>
        </w:rPr>
        <w:t xml:space="preserve">……… Stk. </w:t>
      </w:r>
      <w:r w:rsidR="008E2837" w:rsidRPr="008F04B5">
        <w:rPr>
          <w:rFonts w:ascii="Arial" w:hAnsi="Arial" w:cs="Arial"/>
          <w:sz w:val="20"/>
          <w:szCs w:val="20"/>
        </w:rPr>
        <w:t>L</w:t>
      </w:r>
      <w:r w:rsidRPr="008F04B5">
        <w:rPr>
          <w:rFonts w:ascii="Arial" w:hAnsi="Arial" w:cs="Arial"/>
          <w:sz w:val="20"/>
          <w:szCs w:val="20"/>
        </w:rPr>
        <w:t>iefern</w:t>
      </w:r>
      <w:r w:rsidR="007D2814" w:rsidRPr="008F04B5">
        <w:rPr>
          <w:rFonts w:ascii="Arial" w:hAnsi="Arial" w:cs="Arial"/>
          <w:sz w:val="20"/>
          <w:szCs w:val="20"/>
        </w:rPr>
        <w:t xml:space="preserve"> </w:t>
      </w:r>
    </w:p>
    <w:sectPr w:rsidR="00891377" w:rsidRPr="008F04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0A82"/>
    <w:multiLevelType w:val="hybridMultilevel"/>
    <w:tmpl w:val="DA4C3DDE"/>
    <w:lvl w:ilvl="0" w:tplc="EEB0909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7B7D41"/>
    <w:multiLevelType w:val="hybridMultilevel"/>
    <w:tmpl w:val="76D689C0"/>
    <w:lvl w:ilvl="0" w:tplc="CB9214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022C1"/>
    <w:rsid w:val="00230161"/>
    <w:rsid w:val="00276172"/>
    <w:rsid w:val="002A19B7"/>
    <w:rsid w:val="002C010A"/>
    <w:rsid w:val="002C44DD"/>
    <w:rsid w:val="003321B1"/>
    <w:rsid w:val="00333759"/>
    <w:rsid w:val="00371092"/>
    <w:rsid w:val="00421AE9"/>
    <w:rsid w:val="00425491"/>
    <w:rsid w:val="0046230C"/>
    <w:rsid w:val="004B6E6B"/>
    <w:rsid w:val="005B4A09"/>
    <w:rsid w:val="005D30B1"/>
    <w:rsid w:val="0061176D"/>
    <w:rsid w:val="00625B91"/>
    <w:rsid w:val="006864DB"/>
    <w:rsid w:val="006B7D4F"/>
    <w:rsid w:val="00736DCE"/>
    <w:rsid w:val="007D2814"/>
    <w:rsid w:val="00891377"/>
    <w:rsid w:val="008E2837"/>
    <w:rsid w:val="008F04B5"/>
    <w:rsid w:val="009B36D3"/>
    <w:rsid w:val="00A96BC5"/>
    <w:rsid w:val="00B35EDD"/>
    <w:rsid w:val="00BB0473"/>
    <w:rsid w:val="00BF0454"/>
    <w:rsid w:val="00C5718D"/>
    <w:rsid w:val="00CE7E4B"/>
    <w:rsid w:val="00D0011A"/>
    <w:rsid w:val="00D44D29"/>
    <w:rsid w:val="00DD5C29"/>
    <w:rsid w:val="00DE2D7A"/>
    <w:rsid w:val="00E679DA"/>
    <w:rsid w:val="00E86678"/>
    <w:rsid w:val="00F14470"/>
    <w:rsid w:val="00F3562E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0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26</cp:revision>
  <dcterms:created xsi:type="dcterms:W3CDTF">2017-04-03T13:31:00Z</dcterms:created>
  <dcterms:modified xsi:type="dcterms:W3CDTF">2018-06-19T05:37:00Z</dcterms:modified>
</cp:coreProperties>
</file>